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 xml:space="preserve">Naziv obveznika: OSNOVNA ŠKOLA MLJET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 xml:space="preserve">Adresa obveznika: SRŠENOVIĆI 42, 20225 OTOK MLJET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u w:val="single"/>
        </w:rPr>
      </w:pPr>
      <w:r w:rsidRPr="00BA67C7">
        <w:rPr>
          <w:rFonts w:ascii="Arial" w:hAnsi="Arial" w:cs="Arial"/>
          <w:b/>
        </w:rPr>
        <w:t>Broj RKP-a: 11951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Matični broj: 03303632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OIB: 12241432855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Oznaka razine: 31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Šifra djelatnosti, razdjel: 8520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IBAN: HR1124070001100019819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Obrazloženje izvještaja o izvršenju financijskog plana</w:t>
      </w:r>
    </w:p>
    <w:p w:rsidR="0051172A" w:rsidRPr="00BA67C7" w:rsidRDefault="0051172A" w:rsidP="00BA67C7">
      <w:pPr>
        <w:spacing w:line="360" w:lineRule="auto"/>
        <w:jc w:val="center"/>
        <w:rPr>
          <w:rFonts w:ascii="Arial" w:hAnsi="Arial" w:cs="Arial"/>
          <w:b/>
        </w:rPr>
      </w:pPr>
      <w:r w:rsidRPr="00BA67C7">
        <w:rPr>
          <w:rFonts w:ascii="Arial" w:hAnsi="Arial" w:cs="Arial"/>
          <w:b/>
        </w:rPr>
        <w:t>od 01. siječnja do 3</w:t>
      </w:r>
      <w:r w:rsidR="007B3CCB" w:rsidRPr="00BA67C7">
        <w:rPr>
          <w:rFonts w:ascii="Arial" w:hAnsi="Arial" w:cs="Arial"/>
          <w:b/>
        </w:rPr>
        <w:t>0</w:t>
      </w:r>
      <w:r w:rsidRPr="00BA67C7">
        <w:rPr>
          <w:rFonts w:ascii="Arial" w:hAnsi="Arial" w:cs="Arial"/>
          <w:b/>
        </w:rPr>
        <w:t xml:space="preserve">. </w:t>
      </w:r>
      <w:r w:rsidR="007B3CCB" w:rsidRPr="00BA67C7">
        <w:rPr>
          <w:rFonts w:ascii="Arial" w:hAnsi="Arial" w:cs="Arial"/>
          <w:b/>
        </w:rPr>
        <w:t>lipnja</w:t>
      </w:r>
      <w:r w:rsidRPr="00BA67C7">
        <w:rPr>
          <w:rFonts w:ascii="Arial" w:hAnsi="Arial" w:cs="Arial"/>
          <w:b/>
        </w:rPr>
        <w:t xml:space="preserve"> 202</w:t>
      </w:r>
      <w:r w:rsidR="007B3CCB" w:rsidRPr="00BA67C7">
        <w:rPr>
          <w:rFonts w:ascii="Arial" w:hAnsi="Arial" w:cs="Arial"/>
          <w:b/>
        </w:rPr>
        <w:t>4</w:t>
      </w:r>
      <w:r w:rsidRPr="00BA67C7">
        <w:rPr>
          <w:rFonts w:ascii="Arial" w:hAnsi="Arial" w:cs="Arial"/>
          <w:b/>
        </w:rPr>
        <w:t>.</w:t>
      </w:r>
    </w:p>
    <w:p w:rsidR="0051172A" w:rsidRPr="00BA67C7" w:rsidRDefault="0051172A" w:rsidP="00BA67C7">
      <w:pPr>
        <w:spacing w:line="360" w:lineRule="auto"/>
        <w:jc w:val="both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 </w:t>
      </w:r>
    </w:p>
    <w:p w:rsidR="0051172A" w:rsidRPr="00BA67C7" w:rsidRDefault="0051172A" w:rsidP="00BA67C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1172A" w:rsidRPr="00BA67C7" w:rsidRDefault="00BA67C7" w:rsidP="00BA67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Polug</w:t>
      </w:r>
      <w:r w:rsidR="0051172A" w:rsidRPr="00BA67C7">
        <w:rPr>
          <w:rFonts w:ascii="Arial" w:hAnsi="Arial" w:cs="Arial"/>
        </w:rPr>
        <w:t>odišnji izvještaj o izvršenju financijskog plana sadrži: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-opći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-posebni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-obrazloženje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Opći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Račun prihoda i rashoda</w:t>
      </w:r>
      <w:r w:rsidRPr="00BA67C7">
        <w:rPr>
          <w:rFonts w:ascii="Arial" w:hAnsi="Arial" w:cs="Arial"/>
        </w:rPr>
        <w:t xml:space="preserve"> sadrži prikaz ukupno ostvarenih prihoda i ostvarenih rashoda prema ekonomskoj klasifikaciji. 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bookmarkStart w:id="0" w:name="_Hlk161830041"/>
      <w:r w:rsidRPr="00BA67C7">
        <w:rPr>
          <w:rFonts w:ascii="Arial" w:hAnsi="Arial" w:cs="Arial"/>
        </w:rPr>
        <w:t>Prihodi proračuna za 202</w:t>
      </w:r>
      <w:r w:rsidR="007B3CCB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, planirani su u iznosu od </w:t>
      </w:r>
      <w:r w:rsidR="007B3CCB" w:rsidRPr="00BA67C7">
        <w:rPr>
          <w:rFonts w:ascii="Arial" w:hAnsi="Arial" w:cs="Arial"/>
        </w:rPr>
        <w:t>743.511</w:t>
      </w:r>
      <w:r w:rsidR="006C3100" w:rsidRPr="00BA67C7">
        <w:rPr>
          <w:rFonts w:ascii="Arial" w:hAnsi="Arial" w:cs="Arial"/>
        </w:rPr>
        <w:t>,00</w:t>
      </w:r>
      <w:r w:rsidRPr="00BA67C7">
        <w:rPr>
          <w:rFonts w:ascii="Arial" w:hAnsi="Arial" w:cs="Arial"/>
        </w:rPr>
        <w:t>€. U razdoblju od 01.01.202</w:t>
      </w:r>
      <w:r w:rsidR="007B3CCB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>. do 3</w:t>
      </w:r>
      <w:r w:rsidR="007B3CCB" w:rsidRPr="00BA67C7">
        <w:rPr>
          <w:rFonts w:ascii="Arial" w:hAnsi="Arial" w:cs="Arial"/>
        </w:rPr>
        <w:t>0</w:t>
      </w:r>
      <w:r w:rsidRPr="00BA67C7">
        <w:rPr>
          <w:rFonts w:ascii="Arial" w:hAnsi="Arial" w:cs="Arial"/>
        </w:rPr>
        <w:t>.</w:t>
      </w:r>
      <w:r w:rsidR="007B3CCB" w:rsidRPr="00BA67C7">
        <w:rPr>
          <w:rFonts w:ascii="Arial" w:hAnsi="Arial" w:cs="Arial"/>
        </w:rPr>
        <w:t>06.2024.</w:t>
      </w:r>
      <w:r w:rsidRPr="00BA67C7">
        <w:rPr>
          <w:rFonts w:ascii="Arial" w:hAnsi="Arial" w:cs="Arial"/>
        </w:rPr>
        <w:t xml:space="preserve"> ostvareni prihodi </w:t>
      </w:r>
      <w:r w:rsidR="007B3CCB" w:rsidRPr="00BA67C7">
        <w:rPr>
          <w:rFonts w:ascii="Arial" w:hAnsi="Arial" w:cs="Arial"/>
        </w:rPr>
        <w:t>iznose</w:t>
      </w:r>
      <w:r w:rsidRPr="00BA67C7">
        <w:rPr>
          <w:rFonts w:ascii="Arial" w:hAnsi="Arial" w:cs="Arial"/>
        </w:rPr>
        <w:t xml:space="preserve"> </w:t>
      </w:r>
      <w:r w:rsidR="007B3CCB" w:rsidRPr="00BA67C7">
        <w:rPr>
          <w:rFonts w:ascii="Arial" w:hAnsi="Arial" w:cs="Arial"/>
        </w:rPr>
        <w:t>366.889</w:t>
      </w:r>
      <w:r w:rsidR="006C3100" w:rsidRPr="00BA67C7">
        <w:rPr>
          <w:rFonts w:ascii="Arial" w:hAnsi="Arial" w:cs="Arial"/>
        </w:rPr>
        <w:t>,00</w:t>
      </w:r>
      <w:r w:rsidRPr="00BA67C7">
        <w:rPr>
          <w:rFonts w:ascii="Arial" w:hAnsi="Arial" w:cs="Arial"/>
        </w:rPr>
        <w:t xml:space="preserve"> €  što je  </w:t>
      </w:r>
      <w:r w:rsidR="007B3CCB" w:rsidRPr="00BA67C7">
        <w:rPr>
          <w:rFonts w:ascii="Arial" w:hAnsi="Arial" w:cs="Arial"/>
        </w:rPr>
        <w:t>49</w:t>
      </w:r>
      <w:r w:rsidRPr="00BA67C7">
        <w:rPr>
          <w:rFonts w:ascii="Arial" w:hAnsi="Arial" w:cs="Arial"/>
        </w:rPr>
        <w:t xml:space="preserve">% u odnosu na planirane prihode. U odnosu na prošlu godinu prihodi su veći i indeks izvršenja je </w:t>
      </w:r>
      <w:r w:rsidR="007B3CCB" w:rsidRPr="00BA67C7">
        <w:rPr>
          <w:rFonts w:ascii="Arial" w:hAnsi="Arial" w:cs="Arial"/>
        </w:rPr>
        <w:t>130</w:t>
      </w:r>
      <w:r w:rsidRPr="00BA67C7">
        <w:rPr>
          <w:rFonts w:ascii="Arial" w:hAnsi="Arial" w:cs="Arial"/>
        </w:rPr>
        <w:t xml:space="preserve">%.  </w:t>
      </w:r>
    </w:p>
    <w:bookmarkEnd w:id="0"/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Do povećanja prihoda došlo je zbog: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-povećanja </w:t>
      </w:r>
      <w:r w:rsidR="007B3CCB" w:rsidRPr="00BA67C7">
        <w:rPr>
          <w:rFonts w:ascii="Arial" w:hAnsi="Arial" w:cs="Arial"/>
        </w:rPr>
        <w:t>plaća sukladno novoj Uredbi o koeficijentima</w:t>
      </w:r>
      <w:r w:rsidRPr="00BA67C7">
        <w:rPr>
          <w:rFonts w:ascii="Arial" w:hAnsi="Arial" w:cs="Arial"/>
        </w:rPr>
        <w:t xml:space="preserve">, </w:t>
      </w:r>
      <w:r w:rsidR="006C3100" w:rsidRPr="00BA67C7">
        <w:rPr>
          <w:rFonts w:ascii="Arial" w:hAnsi="Arial" w:cs="Arial"/>
        </w:rPr>
        <w:t xml:space="preserve">novog obračuna nagrade za Uskršnje blagdane te obračuna materijalnih prava. </w:t>
      </w:r>
    </w:p>
    <w:p w:rsidR="006C3100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-donacije </w:t>
      </w:r>
      <w:r w:rsidR="00EC5808" w:rsidRPr="00BA67C7">
        <w:rPr>
          <w:rFonts w:ascii="Arial" w:hAnsi="Arial" w:cs="Arial"/>
        </w:rPr>
        <w:t>Općine Mljet za sufinanciranje rada predškole, financiranje smještaja učitelja i nabavu materijala za nastavu.</w:t>
      </w:r>
    </w:p>
    <w:p w:rsidR="0051172A" w:rsidRPr="00BA67C7" w:rsidRDefault="00EC5808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lastRenderedPageBreak/>
        <w:t xml:space="preserve">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Rashodi proračuna za 202</w:t>
      </w:r>
      <w:r w:rsidR="006C3100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, planirani su u iznosu od </w:t>
      </w:r>
      <w:r w:rsidR="006C3100" w:rsidRPr="00BA67C7">
        <w:rPr>
          <w:rFonts w:ascii="Arial" w:hAnsi="Arial" w:cs="Arial"/>
        </w:rPr>
        <w:t>743.511,00</w:t>
      </w:r>
      <w:r w:rsidRPr="00BA67C7">
        <w:rPr>
          <w:rFonts w:ascii="Arial" w:hAnsi="Arial" w:cs="Arial"/>
        </w:rPr>
        <w:t xml:space="preserve"> €. U razdoblju od 01.01.202</w:t>
      </w:r>
      <w:r w:rsidR="006C3100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>. do 3</w:t>
      </w:r>
      <w:r w:rsidR="006C3100" w:rsidRPr="00BA67C7">
        <w:rPr>
          <w:rFonts w:ascii="Arial" w:hAnsi="Arial" w:cs="Arial"/>
        </w:rPr>
        <w:t>0.06.2024</w:t>
      </w:r>
      <w:r w:rsidRPr="00BA67C7">
        <w:rPr>
          <w:rFonts w:ascii="Arial" w:hAnsi="Arial" w:cs="Arial"/>
        </w:rPr>
        <w:t xml:space="preserve">. ostvareni rashodi su iznosili  </w:t>
      </w:r>
      <w:r w:rsidR="006C3100" w:rsidRPr="00BA67C7">
        <w:rPr>
          <w:rFonts w:ascii="Arial" w:hAnsi="Arial" w:cs="Arial"/>
        </w:rPr>
        <w:t>372.600,00</w:t>
      </w:r>
      <w:r w:rsidRPr="00BA67C7">
        <w:rPr>
          <w:rFonts w:ascii="Arial" w:hAnsi="Arial" w:cs="Arial"/>
        </w:rPr>
        <w:t xml:space="preserve"> €  što je  </w:t>
      </w:r>
      <w:r w:rsidR="006C3100" w:rsidRPr="00BA67C7">
        <w:rPr>
          <w:rFonts w:ascii="Arial" w:hAnsi="Arial" w:cs="Arial"/>
        </w:rPr>
        <w:t>50</w:t>
      </w:r>
      <w:r w:rsidRPr="00BA67C7">
        <w:rPr>
          <w:rFonts w:ascii="Arial" w:hAnsi="Arial" w:cs="Arial"/>
        </w:rPr>
        <w:t>% u odnosu na planirane prihode. U odnosu na prošlu godinu  rashodi su veći i indeks izvršenja je 1</w:t>
      </w:r>
      <w:r w:rsidR="006C3100" w:rsidRPr="00BA67C7">
        <w:rPr>
          <w:rFonts w:ascii="Arial" w:hAnsi="Arial" w:cs="Arial"/>
        </w:rPr>
        <w:t>31</w:t>
      </w:r>
      <w:r w:rsidRPr="00BA67C7">
        <w:rPr>
          <w:rFonts w:ascii="Arial" w:hAnsi="Arial" w:cs="Arial"/>
        </w:rPr>
        <w:t xml:space="preserve">%. 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Do povećanja rashoda došlo je zbog: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 </w:t>
      </w:r>
      <w:r w:rsidR="006C3100" w:rsidRPr="00BA67C7">
        <w:rPr>
          <w:rFonts w:ascii="Arial" w:hAnsi="Arial" w:cs="Arial"/>
        </w:rPr>
        <w:t xml:space="preserve">povećanja plaća sukladno novoj Uredbi o koeficijentima, obračuna nagrade za Uskršnje blagdane te obračuna materijalnih prava.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-poskupljenja pojedinih materijala (uredski materijal i ostali materijalni rashodi)</w:t>
      </w:r>
    </w:p>
    <w:p w:rsidR="006C3100" w:rsidRPr="00BA67C7" w:rsidRDefault="006C3100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Izvještaj o prihodima i rashodima prema izvorima financiranja</w:t>
      </w:r>
      <w:r w:rsidRPr="00BA67C7">
        <w:rPr>
          <w:rFonts w:ascii="Arial" w:hAnsi="Arial" w:cs="Arial"/>
        </w:rPr>
        <w:t xml:space="preserve"> podijeljeni su na sljedeće skupine: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-Opći prihodi i primici koji se sastoje od prihoda i primitaka za obavljanje redovne djelatnosti dobivene od DNŽ.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-Decentralizirana sredstva osigurava DNŽ, a namijenjena su podmirenju materijalnih i financijskih rashoda te tekućeg i investicijskog održavanja škole.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-Fondovi EU namijenjena su za dio financiranja pomoćnika u nastavi ( plaće i ostala materijalna prava).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-Ostale pomoći odnose se na Ministarstvo znanosti i obrazovanja za plaće i materijalna prava zaposlenih, nabava školskih udžbenika, besplatne školske prehrane.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-Donacije se odnose na </w:t>
      </w:r>
      <w:r w:rsidR="00EC5808" w:rsidRPr="00BA67C7">
        <w:rPr>
          <w:rFonts w:ascii="Arial" w:hAnsi="Arial" w:cs="Arial"/>
        </w:rPr>
        <w:t>sufinanciranje rada predškole, financiranje smještaja učitelja</w:t>
      </w:r>
      <w:r w:rsidR="00066BE6" w:rsidRPr="00BA67C7">
        <w:rPr>
          <w:rFonts w:ascii="Arial" w:hAnsi="Arial" w:cs="Arial"/>
        </w:rPr>
        <w:t xml:space="preserve"> i nabavu materijala za nastavu te troškove Učeničke zadruge. </w:t>
      </w:r>
    </w:p>
    <w:p w:rsidR="006C3100" w:rsidRPr="00BA67C7" w:rsidRDefault="006C3100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Prihodi i rashodi u odnosu na rebalans imaju indeks izvršenja od </w:t>
      </w:r>
      <w:r w:rsidR="00FF347D" w:rsidRPr="00BA67C7">
        <w:rPr>
          <w:rFonts w:ascii="Arial" w:hAnsi="Arial" w:cs="Arial"/>
        </w:rPr>
        <w:t>50</w:t>
      </w:r>
      <w:r w:rsidRPr="00BA67C7">
        <w:rPr>
          <w:rFonts w:ascii="Arial" w:hAnsi="Arial" w:cs="Arial"/>
        </w:rPr>
        <w:t xml:space="preserve">%. </w:t>
      </w:r>
    </w:p>
    <w:p w:rsidR="00FF347D" w:rsidRPr="00BA67C7" w:rsidRDefault="00FF347D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t>Izvještaj o rashodima prema funkcijskoj klasifikaciji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Ukupni rashodi poslovanja razreda 3 i rashodi za nabavu nefinancijske imovine razreda 4 prema funkcijskoj klasifikaciji razvrstani su u klasu 09 Obrazovanje (podskupine 091 predškolsko i osnovnoškolsko obrazovanje).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Pod 091 Predškolsko i osnovnoškolsko obrazovanje -rashodi bez dodatnih usluga  u obrazovanju za normalno funkcioniranje škole.</w:t>
      </w:r>
    </w:p>
    <w:p w:rsidR="00E37FA2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lastRenderedPageBreak/>
        <w:t>Pod 096 Dodatne usluge u obrazovanju odnose se na prehranu učenika</w:t>
      </w:r>
      <w:r w:rsidR="00E37FA2" w:rsidRPr="00BA67C7">
        <w:rPr>
          <w:rFonts w:ascii="Arial" w:hAnsi="Arial" w:cs="Arial"/>
        </w:rPr>
        <w:t xml:space="preserve"> ( Školska shema voća i mlijeka)</w:t>
      </w:r>
      <w:r w:rsidR="00FF347D" w:rsidRPr="00BA67C7">
        <w:rPr>
          <w:rFonts w:ascii="Arial" w:hAnsi="Arial" w:cs="Arial"/>
        </w:rPr>
        <w:t xml:space="preserve">; u rebalansu 2024. godine i u izvršenju 01-06.2024. godine nema iznosa zbog nesudjelovanja u projektu. </w:t>
      </w:r>
      <w:r w:rsidRPr="00BA67C7">
        <w:rPr>
          <w:rFonts w:ascii="Arial" w:hAnsi="Arial" w:cs="Arial"/>
        </w:rPr>
        <w:t xml:space="preserve"> </w:t>
      </w:r>
    </w:p>
    <w:p w:rsidR="0051172A" w:rsidRPr="00BA67C7" w:rsidRDefault="00E37FA2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Pod 098 Usluge obrazovanja koje nisu drugdje svrstane odnosi se na pomoćnika u nastavi. </w:t>
      </w:r>
      <w:r w:rsidR="0051172A" w:rsidRPr="00BA67C7">
        <w:rPr>
          <w:rFonts w:ascii="Arial" w:hAnsi="Arial" w:cs="Arial"/>
        </w:rPr>
        <w:t xml:space="preserve">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t xml:space="preserve">Višak </w:t>
      </w:r>
      <w:r w:rsidR="00E37FA2" w:rsidRPr="00BA67C7">
        <w:rPr>
          <w:rFonts w:ascii="Arial" w:hAnsi="Arial" w:cs="Arial"/>
          <w:b/>
          <w:bCs/>
        </w:rPr>
        <w:t xml:space="preserve">i manjak </w:t>
      </w:r>
      <w:r w:rsidRPr="00BA67C7">
        <w:rPr>
          <w:rFonts w:ascii="Arial" w:hAnsi="Arial" w:cs="Arial"/>
          <w:b/>
          <w:bCs/>
        </w:rPr>
        <w:t>prihoda poslovanja</w:t>
      </w:r>
    </w:p>
    <w:p w:rsidR="0051172A" w:rsidRPr="00BA67C7" w:rsidRDefault="00FF347D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manjak</w:t>
      </w:r>
      <w:r w:rsidR="0051172A" w:rsidRPr="00BA67C7">
        <w:rPr>
          <w:rFonts w:ascii="Arial" w:hAnsi="Arial" w:cs="Arial"/>
        </w:rPr>
        <w:t xml:space="preserve"> prihoda i primitaka-iznosi </w:t>
      </w:r>
      <w:r w:rsidRPr="00BA67C7">
        <w:rPr>
          <w:rFonts w:ascii="Arial" w:hAnsi="Arial" w:cs="Arial"/>
        </w:rPr>
        <w:t>5.711,00</w:t>
      </w:r>
      <w:r w:rsidR="00E37FA2" w:rsidRPr="00BA67C7">
        <w:rPr>
          <w:rFonts w:ascii="Arial" w:hAnsi="Arial" w:cs="Arial"/>
        </w:rPr>
        <w:t xml:space="preserve"> €</w:t>
      </w:r>
    </w:p>
    <w:p w:rsidR="0051172A" w:rsidRPr="00BA67C7" w:rsidRDefault="00FF347D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manjak</w:t>
      </w:r>
      <w:r w:rsidR="0051172A" w:rsidRPr="00BA67C7">
        <w:rPr>
          <w:rFonts w:ascii="Arial" w:hAnsi="Arial" w:cs="Arial"/>
        </w:rPr>
        <w:t xml:space="preserve"> prihoda i primitaka-preneseni – iznosi </w:t>
      </w:r>
      <w:r w:rsidRPr="00BA67C7">
        <w:rPr>
          <w:rFonts w:ascii="Arial" w:hAnsi="Arial" w:cs="Arial"/>
        </w:rPr>
        <w:t>1912,00</w:t>
      </w:r>
      <w:r w:rsidR="00E37FA2" w:rsidRPr="00BA67C7">
        <w:rPr>
          <w:rFonts w:ascii="Arial" w:hAnsi="Arial" w:cs="Arial"/>
        </w:rPr>
        <w:t xml:space="preserve"> €.</w:t>
      </w:r>
    </w:p>
    <w:p w:rsidR="0051172A" w:rsidRPr="00BA67C7" w:rsidRDefault="00E37FA2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Prijenos </w:t>
      </w:r>
      <w:r w:rsidR="00FF347D" w:rsidRPr="00BA67C7">
        <w:rPr>
          <w:rFonts w:ascii="Arial" w:hAnsi="Arial" w:cs="Arial"/>
        </w:rPr>
        <w:t>manjka</w:t>
      </w:r>
      <w:r w:rsidRPr="00BA67C7">
        <w:rPr>
          <w:rFonts w:ascii="Arial" w:hAnsi="Arial" w:cs="Arial"/>
        </w:rPr>
        <w:t xml:space="preserve"> u slijedeće razdoblje – </w:t>
      </w:r>
      <w:r w:rsidR="00FF347D" w:rsidRPr="00BA67C7">
        <w:rPr>
          <w:rFonts w:ascii="Arial" w:hAnsi="Arial" w:cs="Arial"/>
        </w:rPr>
        <w:t>7.623,00</w:t>
      </w:r>
      <w:r w:rsidRPr="00BA67C7">
        <w:rPr>
          <w:rFonts w:ascii="Arial" w:hAnsi="Arial" w:cs="Arial"/>
        </w:rPr>
        <w:t xml:space="preserve"> €. </w:t>
      </w:r>
    </w:p>
    <w:p w:rsidR="00FF347D" w:rsidRPr="00BA67C7" w:rsidRDefault="00FF347D" w:rsidP="00BA67C7">
      <w:pPr>
        <w:spacing w:line="360" w:lineRule="auto"/>
        <w:rPr>
          <w:rFonts w:ascii="Arial" w:hAnsi="Arial" w:cs="Arial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zaduživanju na domaćem i stranom tržištu novca i kapitala</w:t>
      </w:r>
    </w:p>
    <w:p w:rsid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Cs/>
          <w:color w:val="000000"/>
        </w:rPr>
        <w:t xml:space="preserve">Škola nema nikakvih kredita i zajmova. </w:t>
      </w:r>
    </w:p>
    <w:p w:rsidR="00BA67C7" w:rsidRPr="00FF347D" w:rsidRDefault="00BA67C7" w:rsidP="00BA67C7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 Izvještaj o danim jamstvima i plaćanjima po protestiranim jamstvima 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color w:val="000000"/>
        </w:rPr>
        <w:t xml:space="preserve">Škola nema danih zajmova kao ni potraživanja po njima. 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danim zajmovima i potraživanjima po danim zajmovima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color w:val="000000"/>
        </w:rPr>
        <w:t xml:space="preserve">Škola nema danih zajmova kao ni potraživanja po njima. </w:t>
      </w: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:rsidR="00FF347D" w:rsidRPr="00FF347D" w:rsidRDefault="00FF347D" w:rsidP="00BA67C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FF347D">
        <w:rPr>
          <w:rFonts w:ascii="Arial" w:hAnsi="Arial" w:cs="Arial"/>
          <w:b/>
          <w:bCs/>
          <w:color w:val="000000"/>
        </w:rPr>
        <w:t>Izvještaj o potraživanjima i obvezama</w:t>
      </w:r>
      <w:r w:rsidRPr="00FF347D">
        <w:rPr>
          <w:rFonts w:ascii="Arial" w:hAnsi="Arial" w:cs="Arial"/>
          <w:color w:val="000000"/>
        </w:rPr>
        <w:t> </w:t>
      </w:r>
    </w:p>
    <w:p w:rsidR="00FF347D" w:rsidRPr="00BA67C7" w:rsidRDefault="00FF347D" w:rsidP="00BA67C7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47D">
        <w:rPr>
          <w:rFonts w:ascii="Arial" w:hAnsi="Arial" w:cs="Arial"/>
          <w:color w:val="000000"/>
          <w:sz w:val="24"/>
          <w:szCs w:val="24"/>
        </w:rPr>
        <w:t>Stanje nepodmirenih dospjelih obveza na dan 3</w:t>
      </w:r>
      <w:r w:rsidRPr="00BA67C7">
        <w:rPr>
          <w:rFonts w:ascii="Arial" w:hAnsi="Arial" w:cs="Arial"/>
          <w:color w:val="000000"/>
          <w:sz w:val="24"/>
          <w:szCs w:val="24"/>
        </w:rPr>
        <w:t>0.06</w:t>
      </w:r>
      <w:r w:rsidRPr="00FF347D">
        <w:rPr>
          <w:rFonts w:ascii="Arial" w:hAnsi="Arial" w:cs="Arial"/>
          <w:color w:val="000000"/>
          <w:sz w:val="24"/>
          <w:szCs w:val="24"/>
        </w:rPr>
        <w:t>.</w:t>
      </w:r>
      <w:r w:rsidRPr="00BA67C7">
        <w:rPr>
          <w:rFonts w:ascii="Arial" w:hAnsi="Arial" w:cs="Arial"/>
          <w:color w:val="000000"/>
          <w:sz w:val="24"/>
          <w:szCs w:val="24"/>
        </w:rPr>
        <w:t>2024.</w:t>
      </w:r>
      <w:r w:rsidRPr="00FF347D">
        <w:rPr>
          <w:rFonts w:ascii="Arial" w:hAnsi="Arial" w:cs="Arial"/>
          <w:color w:val="000000"/>
          <w:sz w:val="24"/>
          <w:szCs w:val="24"/>
        </w:rPr>
        <w:t xml:space="preserve"> iznosi </w:t>
      </w:r>
      <w:r w:rsidRPr="00BA67C7">
        <w:rPr>
          <w:rFonts w:ascii="Arial" w:hAnsi="Arial" w:cs="Arial"/>
          <w:color w:val="000000"/>
          <w:sz w:val="24"/>
          <w:szCs w:val="24"/>
        </w:rPr>
        <w:t>81.258,09</w:t>
      </w:r>
      <w:r w:rsidRPr="00FF347D">
        <w:rPr>
          <w:rFonts w:ascii="Arial" w:hAnsi="Arial" w:cs="Arial"/>
          <w:color w:val="000000"/>
          <w:sz w:val="24"/>
          <w:szCs w:val="24"/>
        </w:rPr>
        <w:t xml:space="preserve"> €. </w:t>
      </w:r>
      <w:proofErr w:type="spellStart"/>
      <w:r w:rsidRPr="00BA67C7">
        <w:rPr>
          <w:rFonts w:ascii="Arial" w:hAnsi="Arial" w:cs="Arial"/>
          <w:sz w:val="24"/>
          <w:szCs w:val="24"/>
        </w:rPr>
        <w:t>odnosi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A67C7">
        <w:rPr>
          <w:rFonts w:ascii="Arial" w:hAnsi="Arial" w:cs="Arial"/>
          <w:sz w:val="24"/>
          <w:szCs w:val="24"/>
        </w:rPr>
        <w:t>na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7C7">
        <w:rPr>
          <w:rFonts w:ascii="Arial" w:hAnsi="Arial" w:cs="Arial"/>
          <w:sz w:val="24"/>
          <w:szCs w:val="24"/>
        </w:rPr>
        <w:t>račune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7C7">
        <w:rPr>
          <w:rFonts w:ascii="Arial" w:hAnsi="Arial" w:cs="Arial"/>
          <w:sz w:val="24"/>
          <w:szCs w:val="24"/>
        </w:rPr>
        <w:t>i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67C7">
        <w:rPr>
          <w:rFonts w:ascii="Arial" w:hAnsi="Arial" w:cs="Arial"/>
          <w:sz w:val="24"/>
          <w:szCs w:val="24"/>
        </w:rPr>
        <w:t>plaću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A67C7">
        <w:rPr>
          <w:rFonts w:ascii="Arial" w:hAnsi="Arial" w:cs="Arial"/>
          <w:sz w:val="24"/>
          <w:szCs w:val="24"/>
        </w:rPr>
        <w:t>lipanj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Pr="00BA67C7">
        <w:rPr>
          <w:rFonts w:ascii="Arial" w:hAnsi="Arial" w:cs="Arial"/>
          <w:sz w:val="24"/>
          <w:szCs w:val="24"/>
        </w:rPr>
        <w:t>godine</w:t>
      </w:r>
      <w:proofErr w:type="spellEnd"/>
      <w:r w:rsidRPr="00BA67C7">
        <w:rPr>
          <w:rFonts w:ascii="Arial" w:hAnsi="Arial" w:cs="Arial"/>
          <w:sz w:val="24"/>
          <w:szCs w:val="24"/>
        </w:rPr>
        <w:t xml:space="preserve">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Posebni dio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</w:rPr>
        <w:t xml:space="preserve">Rashodi poslovanja i rashodi za nabavu nefinancijske imovine ostvareni su u ukupnom iznosu od </w:t>
      </w:r>
      <w:r w:rsidR="000448F3" w:rsidRPr="00BA67C7">
        <w:rPr>
          <w:rFonts w:ascii="Arial" w:hAnsi="Arial" w:cs="Arial"/>
          <w:color w:val="000000"/>
        </w:rPr>
        <w:t>372.600,00</w:t>
      </w:r>
      <w:r w:rsidRPr="00BA67C7">
        <w:rPr>
          <w:rFonts w:ascii="Arial" w:hAnsi="Arial" w:cs="Arial"/>
          <w:color w:val="000000"/>
        </w:rPr>
        <w:t xml:space="preserve"> 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€ te su raspoređeni prema programima, aktivnostima i izvorima financiranja. Indeks izvršenja u odnosu na plan je </w:t>
      </w:r>
      <w:r w:rsidR="00DC38BF" w:rsidRPr="00BA67C7">
        <w:rPr>
          <w:rFonts w:ascii="Arial" w:hAnsi="Arial" w:cs="Arial"/>
          <w:color w:val="000000"/>
          <w:shd w:val="clear" w:color="auto" w:fill="FFFFFF"/>
        </w:rPr>
        <w:t>50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%.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Program 1206-EU projekti UO za obrazovanje, kulturu i sport</w:t>
      </w:r>
      <w:r w:rsidRPr="00BA67C7">
        <w:rPr>
          <w:rFonts w:ascii="Arial" w:hAnsi="Arial" w:cs="Arial"/>
          <w:color w:val="000000"/>
          <w:shd w:val="clear" w:color="auto" w:fill="FFFFFF"/>
        </w:rPr>
        <w:t>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DC38BF" w:rsidRPr="00BA67C7">
        <w:rPr>
          <w:rFonts w:ascii="Arial" w:hAnsi="Arial" w:cs="Arial"/>
          <w:color w:val="000000"/>
          <w:shd w:val="clear" w:color="auto" w:fill="FFFFFF"/>
        </w:rPr>
        <w:t>46</w:t>
      </w:r>
      <w:r w:rsidRPr="00BA67C7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Aktivnost T120602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 Zajedno možemo sve!-osiguravanje pomoćnika u nastavi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Zajedno možemo sve!-oblik je podrške učenicima s posebnim obrazovnim potrebama koji su uključeni u redovan sustav odgoja i obrazovanja.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lastRenderedPageBreak/>
        <w:t>Troškove provedbe projekta (financiranje rada pomoćnika) pokriva DNŽ uz sufinanciranje sredstvima iz EU projekta.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Izvještaj o postignutim ciljevima: Podizanje kvalitete školovanja učenika s posebnim odgojno obrazovnim potrebama u sustavu redovnog osnovnog školovanja, kvalitetniji oblik podrške učeni</w:t>
      </w:r>
      <w:r w:rsidR="006B0230" w:rsidRPr="00BA67C7">
        <w:rPr>
          <w:rFonts w:ascii="Arial" w:hAnsi="Arial" w:cs="Arial"/>
          <w:color w:val="000000"/>
          <w:shd w:val="clear" w:color="auto" w:fill="FFFFFF"/>
        </w:rPr>
        <w:t>ku</w:t>
      </w:r>
      <w:r w:rsidRPr="00BA67C7">
        <w:rPr>
          <w:rFonts w:ascii="Arial" w:hAnsi="Arial" w:cs="Arial"/>
          <w:color w:val="000000"/>
          <w:shd w:val="clear" w:color="auto" w:fill="FFFFFF"/>
        </w:rPr>
        <w:t xml:space="preserve"> s teškoćama u razvoju pri integraciji u redovni sustav obrazovanja.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Pokazatelj rezultata: Uključivanje djece s teškoćama u razvoju pružanjem jednake šanse za kvalitetno obrazovanje kao i djeci koja nemaju takvih potreba. Na taj način, ona se obrazuju, socijaliziraju, odrastaju i aktivno sudjeluju u prirodnom školskom okruženju sa svojim vršnjacima.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A67C7">
        <w:rPr>
          <w:rFonts w:ascii="Arial" w:hAnsi="Arial" w:cs="Arial"/>
          <w:b/>
          <w:bCs/>
          <w:color w:val="000000"/>
          <w:shd w:val="clear" w:color="auto" w:fill="FFFFFF"/>
        </w:rPr>
        <w:t>Program 1207-Zakonski standardi ustanova u obrazovanju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DC38BF" w:rsidRPr="00BA67C7">
        <w:rPr>
          <w:rFonts w:ascii="Arial" w:hAnsi="Arial" w:cs="Arial"/>
          <w:color w:val="000000"/>
          <w:shd w:val="clear" w:color="auto" w:fill="FFFFFF"/>
        </w:rPr>
        <w:t>50</w:t>
      </w:r>
      <w:r w:rsidRPr="00BA67C7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Decentraliziranim financiranjem osnovnih škola  u Županiji osiguravaju se sredstva za održavanje ustanova (materijalni rashodi, investicijska i kapitalna ulaganja u ustanove ,opremanje, adaptacija i sanacija – rashodi za nabavu nefinancijske imovine).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120701</w:t>
      </w:r>
      <w:r w:rsidRPr="00BA67C7">
        <w:rPr>
          <w:rFonts w:ascii="Arial" w:hAnsi="Arial" w:cs="Arial"/>
        </w:rPr>
        <w:t>-Osiguravanje uvjeta rada za redovno poslovanje osnovne škole</w:t>
      </w:r>
    </w:p>
    <w:p w:rsidR="00BA67C7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Osiguravanje uvjeta rada za redovno poslovanje škole uključuje decentralizirana sredstva Županije</w:t>
      </w:r>
      <w:r w:rsidR="00DC38BF" w:rsidRPr="00BA67C7">
        <w:rPr>
          <w:rFonts w:ascii="Arial" w:hAnsi="Arial" w:cs="Arial"/>
        </w:rPr>
        <w:t xml:space="preserve"> ( izvor 4.4.1) za redovne materijalne rashode Osnovne škole Mljet kao što su rashodi za usluge prijevoza, telefona, interneta, pošte, stručna usavršavanja zaposlenika, električna energija, financijski rashodi itd.) </w:t>
      </w:r>
      <w:r w:rsidRPr="00BA67C7">
        <w:rPr>
          <w:rFonts w:ascii="Arial" w:hAnsi="Arial" w:cs="Arial"/>
        </w:rPr>
        <w:t xml:space="preserve"> te sredstva MZO</w:t>
      </w:r>
      <w:r w:rsidR="00DC38BF" w:rsidRPr="00BA67C7">
        <w:rPr>
          <w:rFonts w:ascii="Arial" w:hAnsi="Arial" w:cs="Arial"/>
        </w:rPr>
        <w:t xml:space="preserve"> ( plaće zaposlenika i ostali rashodi za zaposlene)</w:t>
      </w:r>
      <w:r w:rsidR="00CE0EC1">
        <w:rPr>
          <w:rFonts w:ascii="Arial" w:hAnsi="Arial" w:cs="Arial"/>
        </w:rPr>
        <w:t xml:space="preserve">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120702</w:t>
      </w:r>
      <w:r w:rsidRPr="00BA67C7">
        <w:rPr>
          <w:rFonts w:ascii="Arial" w:hAnsi="Arial" w:cs="Arial"/>
        </w:rPr>
        <w:t>-Investicijska ulaganja u osnovne škole. Kontinuirano investicijsko održavanje zgrada na razini je standarda javnih potreba u osnovnom školstvu.</w:t>
      </w:r>
    </w:p>
    <w:p w:rsidR="00DC38BF" w:rsidRPr="00BA67C7" w:rsidRDefault="00DC38BF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</w:rPr>
        <w:t>Kapitalni projekt K120703</w:t>
      </w:r>
      <w:r w:rsidRPr="00BA67C7">
        <w:rPr>
          <w:rFonts w:ascii="Arial" w:hAnsi="Arial" w:cs="Arial"/>
        </w:rPr>
        <w:t xml:space="preserve"> -  Kapitalna ulaganja u osnovne škole- odnosi se na odrađena geodetska mjerenja i izračune vezane uz nadogradnju škole u sklopu </w:t>
      </w:r>
      <w:r w:rsidR="00BA67C7" w:rsidRPr="00BA67C7">
        <w:rPr>
          <w:rFonts w:ascii="Arial" w:hAnsi="Arial" w:cs="Arial"/>
        </w:rPr>
        <w:t xml:space="preserve">CDŠ.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</w:rPr>
      </w:pPr>
      <w:r w:rsidRPr="00BA67C7">
        <w:rPr>
          <w:rFonts w:ascii="Arial" w:hAnsi="Arial" w:cs="Arial"/>
          <w:b/>
          <w:bCs/>
        </w:rPr>
        <w:t xml:space="preserve">Program 1208-Program ustanova u obrazovanju iznad zakonskog standarda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Rashodi poslovanja u odnosu na plan iznose </w:t>
      </w:r>
      <w:r w:rsidR="00BA67C7" w:rsidRPr="00BA67C7">
        <w:rPr>
          <w:rFonts w:ascii="Arial" w:hAnsi="Arial" w:cs="Arial"/>
        </w:rPr>
        <w:t>51</w:t>
      </w:r>
      <w:r w:rsidRPr="00BA67C7">
        <w:rPr>
          <w:rFonts w:ascii="Arial" w:hAnsi="Arial" w:cs="Arial"/>
        </w:rPr>
        <w:t>%.</w:t>
      </w:r>
    </w:p>
    <w:p w:rsidR="00CE0EC1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Programom javnih potreba iznad zakonskog standarda osnovnih škola osiguravaju se sredstva za: školska natjecanja iz znanja te financiranje školskih projekata. </w:t>
      </w:r>
    </w:p>
    <w:p w:rsidR="00CE0EC1" w:rsidRDefault="00CE0EC1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lastRenderedPageBreak/>
        <w:t>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Također se prati proračunske korisnike u ostvarivanju i korištenju vlastitih i namjenskih prihoda i primitaka, rashoda i izdataka.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120801</w:t>
      </w:r>
      <w:r w:rsidRPr="00BA67C7">
        <w:rPr>
          <w:rFonts w:ascii="Arial" w:hAnsi="Arial" w:cs="Arial"/>
        </w:rPr>
        <w:t>-Poticanje demografskog razvitka.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Financiranje radnog materijala za obvezne radne bilježnice, radni materijal za izvođenje vježbi  i praktičnog rada iz tehničke kulture te geografski atlas za učenike od 1. do 8. razreda.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120804</w:t>
      </w:r>
      <w:r w:rsidRPr="00BA67C7">
        <w:rPr>
          <w:rFonts w:ascii="Arial" w:hAnsi="Arial" w:cs="Arial"/>
        </w:rPr>
        <w:t>- Financiranje školskih projekata.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Poticanje kreativnosti učenika u skladu s njihovim interesima.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 A120808</w:t>
      </w:r>
      <w:r w:rsidRPr="00BA67C7">
        <w:rPr>
          <w:rFonts w:ascii="Arial" w:hAnsi="Arial" w:cs="Arial"/>
        </w:rPr>
        <w:t>-Nabava udžbenika za učenike osnovnih škola.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Ministarstvo znanosti i obrazovanja financira nabavu udžbenika ( višegodišnjih i radnih )  od 1. do 8. razreda.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A120810</w:t>
      </w:r>
      <w:r w:rsidRPr="00BA67C7">
        <w:rPr>
          <w:rFonts w:ascii="Arial" w:hAnsi="Arial" w:cs="Arial"/>
        </w:rPr>
        <w:t>-Ostale aktivnosti osnovnih škola.</w:t>
      </w:r>
    </w:p>
    <w:p w:rsidR="00BA67C7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Ostale aktivnosti odnose se na prihode za posebne namjene te donacije</w:t>
      </w:r>
      <w:r w:rsidR="00BA67C7" w:rsidRPr="00BA67C7">
        <w:rPr>
          <w:rFonts w:ascii="Arial" w:hAnsi="Arial" w:cs="Arial"/>
        </w:rPr>
        <w:t xml:space="preserve">( donacije </w:t>
      </w:r>
      <w:r w:rsidR="00BA67C7" w:rsidRPr="00BA67C7">
        <w:rPr>
          <w:rFonts w:ascii="Arial" w:hAnsi="Arial" w:cs="Arial"/>
        </w:rPr>
        <w:t xml:space="preserve">Općine Mljet </w:t>
      </w:r>
      <w:r w:rsidR="00BA67C7" w:rsidRPr="00BA67C7">
        <w:rPr>
          <w:rFonts w:ascii="Arial" w:hAnsi="Arial" w:cs="Arial"/>
        </w:rPr>
        <w:t xml:space="preserve">; </w:t>
      </w:r>
      <w:r w:rsidR="00BA67C7" w:rsidRPr="00BA67C7">
        <w:rPr>
          <w:rFonts w:ascii="Arial" w:hAnsi="Arial" w:cs="Arial"/>
        </w:rPr>
        <w:t xml:space="preserve">trošak plaće zaposlenice predškole, smještaj učitelja te ostali rashodi za potrebe redovnog poslovanja škole.)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A120818</w:t>
      </w:r>
      <w:r w:rsidRPr="00BA67C7">
        <w:rPr>
          <w:rFonts w:ascii="Arial" w:hAnsi="Arial" w:cs="Arial"/>
        </w:rPr>
        <w:t>- Organizacija prehrane u osnovnim školama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color w:val="000000"/>
          <w:shd w:val="clear" w:color="auto" w:fill="FFFFFF"/>
        </w:rPr>
        <w:t>Od siječnja 2023. godine krenulo se s projektom financiranja besplatnog školskog obroka za sve učenike osnovnih škola, gdje se organizira nutritivno vrijedni hladni obrok sukladno smjernicama Hrvatskog zavoda za javno zdravstvo.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  <w:b/>
          <w:bCs/>
        </w:rPr>
        <w:t>Aktivnost A120819</w:t>
      </w:r>
      <w:r w:rsidRPr="00BA67C7">
        <w:rPr>
          <w:rFonts w:ascii="Arial" w:hAnsi="Arial" w:cs="Arial"/>
        </w:rPr>
        <w:t xml:space="preserve">-Opskrba školskih ustanova  higijenskim    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potrepštinama za učenice osnovnih škola.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Opskrba škole higijenskim potrepštinama za učenice.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6B0230" w:rsidRPr="00BA67C7" w:rsidRDefault="006B0230" w:rsidP="00BA67C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6B0230" w:rsidRPr="00BA67C7" w:rsidRDefault="006B0230" w:rsidP="00BA67C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  <w:r w:rsidRPr="00BA67C7">
        <w:rPr>
          <w:rFonts w:ascii="Arial" w:hAnsi="Arial" w:cs="Arial"/>
          <w:b/>
          <w:bCs/>
          <w:u w:val="single"/>
        </w:rPr>
        <w:t>Podaci o stanju novčanih sredstava na računu na početku i na kraju proračunske godine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>Stanje sredstava na dan 01.01.202</w:t>
      </w:r>
      <w:r w:rsidR="00BA67C7" w:rsidRPr="00BA67C7">
        <w:rPr>
          <w:rFonts w:ascii="Arial" w:hAnsi="Arial" w:cs="Arial"/>
        </w:rPr>
        <w:t>4</w:t>
      </w:r>
      <w:r w:rsidRPr="00BA67C7">
        <w:rPr>
          <w:rFonts w:ascii="Arial" w:hAnsi="Arial" w:cs="Arial"/>
        </w:rPr>
        <w:t xml:space="preserve">.                   </w:t>
      </w:r>
      <w:r w:rsidR="006B0230" w:rsidRPr="00BA67C7">
        <w:rPr>
          <w:rFonts w:ascii="Arial" w:hAnsi="Arial" w:cs="Arial"/>
        </w:rPr>
        <w:t xml:space="preserve">             </w:t>
      </w:r>
      <w:r w:rsidR="00BA67C7" w:rsidRPr="00BA67C7">
        <w:rPr>
          <w:rFonts w:ascii="Arial" w:hAnsi="Arial" w:cs="Arial"/>
        </w:rPr>
        <w:t xml:space="preserve">  706,68</w:t>
      </w:r>
      <w:r w:rsidR="006B0230" w:rsidRPr="00BA67C7">
        <w:rPr>
          <w:rFonts w:ascii="Arial" w:hAnsi="Arial" w:cs="Arial"/>
        </w:rPr>
        <w:t xml:space="preserve">    </w:t>
      </w:r>
      <w:r w:rsidRPr="00BA67C7">
        <w:rPr>
          <w:rFonts w:ascii="Arial" w:hAnsi="Arial" w:cs="Arial"/>
        </w:rPr>
        <w:t>€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Stanje sredstava na dan </w:t>
      </w:r>
      <w:r w:rsidR="00BA67C7" w:rsidRPr="00BA67C7">
        <w:rPr>
          <w:rFonts w:ascii="Arial" w:hAnsi="Arial" w:cs="Arial"/>
        </w:rPr>
        <w:t>30</w:t>
      </w:r>
      <w:r w:rsidRPr="00BA67C7">
        <w:rPr>
          <w:rFonts w:ascii="Arial" w:hAnsi="Arial" w:cs="Arial"/>
        </w:rPr>
        <w:t xml:space="preserve">. </w:t>
      </w:r>
      <w:r w:rsidR="00BA67C7" w:rsidRPr="00BA67C7">
        <w:rPr>
          <w:rFonts w:ascii="Arial" w:hAnsi="Arial" w:cs="Arial"/>
        </w:rPr>
        <w:t xml:space="preserve">06.2024. </w:t>
      </w:r>
      <w:r w:rsidRPr="00BA67C7">
        <w:rPr>
          <w:rFonts w:ascii="Arial" w:hAnsi="Arial" w:cs="Arial"/>
        </w:rPr>
        <w:t xml:space="preserve">                   </w:t>
      </w:r>
      <w:r w:rsidR="006B0230" w:rsidRPr="00BA67C7">
        <w:rPr>
          <w:rFonts w:ascii="Arial" w:hAnsi="Arial" w:cs="Arial"/>
        </w:rPr>
        <w:t xml:space="preserve">             </w:t>
      </w:r>
      <w:r w:rsidR="00BA67C7" w:rsidRPr="00BA67C7">
        <w:rPr>
          <w:rFonts w:ascii="Arial" w:hAnsi="Arial" w:cs="Arial"/>
        </w:rPr>
        <w:t>5769,04</w:t>
      </w:r>
      <w:r w:rsidR="006B0230" w:rsidRPr="00BA67C7">
        <w:rPr>
          <w:rFonts w:ascii="Arial" w:hAnsi="Arial" w:cs="Arial"/>
        </w:rPr>
        <w:t xml:space="preserve">     </w:t>
      </w:r>
      <w:r w:rsidRPr="00BA67C7">
        <w:rPr>
          <w:rFonts w:ascii="Arial" w:hAnsi="Arial" w:cs="Arial"/>
        </w:rPr>
        <w:t>€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6B0230" w:rsidRPr="00BA67C7" w:rsidRDefault="0051172A" w:rsidP="00BA67C7">
      <w:pPr>
        <w:spacing w:line="360" w:lineRule="auto"/>
        <w:rPr>
          <w:rFonts w:ascii="Arial" w:hAnsi="Arial" w:cs="Arial"/>
        </w:rPr>
      </w:pPr>
      <w:bookmarkStart w:id="1" w:name="_GoBack"/>
      <w:bookmarkEnd w:id="1"/>
      <w:r w:rsidRPr="00BA67C7">
        <w:rPr>
          <w:rFonts w:ascii="Arial" w:hAnsi="Arial" w:cs="Arial"/>
        </w:rPr>
        <w:t xml:space="preserve">Računovođa:                                                                 </w:t>
      </w:r>
      <w:r w:rsidR="006B0230" w:rsidRPr="00BA67C7">
        <w:rPr>
          <w:rFonts w:ascii="Arial" w:hAnsi="Arial" w:cs="Arial"/>
        </w:rPr>
        <w:t>v.d.</w:t>
      </w:r>
      <w:r w:rsidRPr="00BA67C7">
        <w:rPr>
          <w:rFonts w:ascii="Arial" w:hAnsi="Arial" w:cs="Arial"/>
        </w:rPr>
        <w:t xml:space="preserve"> </w:t>
      </w:r>
      <w:r w:rsidR="006B0230" w:rsidRPr="00BA67C7">
        <w:rPr>
          <w:rFonts w:ascii="Arial" w:hAnsi="Arial" w:cs="Arial"/>
        </w:rPr>
        <w:t>r</w:t>
      </w:r>
      <w:r w:rsidRPr="00BA67C7">
        <w:rPr>
          <w:rFonts w:ascii="Arial" w:hAnsi="Arial" w:cs="Arial"/>
        </w:rPr>
        <w:t>avnatelj</w:t>
      </w:r>
      <w:r w:rsidR="006B0230" w:rsidRPr="00BA67C7">
        <w:rPr>
          <w:rFonts w:ascii="Arial" w:hAnsi="Arial" w:cs="Arial"/>
        </w:rPr>
        <w:t>ica</w:t>
      </w:r>
      <w:r w:rsidRPr="00BA67C7">
        <w:rPr>
          <w:rFonts w:ascii="Arial" w:hAnsi="Arial" w:cs="Arial"/>
        </w:rPr>
        <w:t>:</w:t>
      </w:r>
    </w:p>
    <w:p w:rsidR="0051172A" w:rsidRPr="00BA67C7" w:rsidRDefault="0051172A" w:rsidP="00BA67C7">
      <w:pPr>
        <w:spacing w:line="360" w:lineRule="auto"/>
        <w:rPr>
          <w:rFonts w:ascii="Arial" w:hAnsi="Arial" w:cs="Arial"/>
        </w:rPr>
      </w:pPr>
    </w:p>
    <w:p w:rsidR="0051172A" w:rsidRPr="00BA67C7" w:rsidRDefault="006B0230" w:rsidP="00BA67C7">
      <w:pPr>
        <w:spacing w:line="360" w:lineRule="auto"/>
        <w:rPr>
          <w:rFonts w:ascii="Arial" w:hAnsi="Arial" w:cs="Arial"/>
        </w:rPr>
      </w:pPr>
      <w:r w:rsidRPr="00BA67C7">
        <w:rPr>
          <w:rFonts w:ascii="Arial" w:hAnsi="Arial" w:cs="Arial"/>
        </w:rPr>
        <w:t xml:space="preserve">Iva Stermasi </w:t>
      </w:r>
      <w:r w:rsidR="0051172A" w:rsidRPr="00BA67C7">
        <w:rPr>
          <w:rFonts w:ascii="Arial" w:hAnsi="Arial" w:cs="Arial"/>
        </w:rPr>
        <w:t xml:space="preserve">                                                            </w:t>
      </w:r>
      <w:r w:rsidRPr="00BA67C7">
        <w:rPr>
          <w:rFonts w:ascii="Arial" w:hAnsi="Arial" w:cs="Arial"/>
        </w:rPr>
        <w:t xml:space="preserve">     Tanja Puhjera    </w:t>
      </w:r>
    </w:p>
    <w:p w:rsidR="00E7405D" w:rsidRDefault="00E7405D"/>
    <w:sectPr w:rsidR="00E7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6DD2"/>
    <w:multiLevelType w:val="hybridMultilevel"/>
    <w:tmpl w:val="D99A9BFC"/>
    <w:lvl w:ilvl="0" w:tplc="6E7AB2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A"/>
    <w:rsid w:val="000448F3"/>
    <w:rsid w:val="00066BE6"/>
    <w:rsid w:val="002526E4"/>
    <w:rsid w:val="0051172A"/>
    <w:rsid w:val="006B0230"/>
    <w:rsid w:val="006C3100"/>
    <w:rsid w:val="007B3CCB"/>
    <w:rsid w:val="00BA67C7"/>
    <w:rsid w:val="00CE0EC1"/>
    <w:rsid w:val="00DC38BF"/>
    <w:rsid w:val="00E37FA2"/>
    <w:rsid w:val="00E7405D"/>
    <w:rsid w:val="00EC5808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953B"/>
  <w15:chartTrackingRefBased/>
  <w15:docId w15:val="{C8F95E82-8608-4BD0-932B-7300993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FF347D"/>
    <w:pPr>
      <w:suppressAutoHyphens/>
    </w:pPr>
    <w:rPr>
      <w:rFonts w:ascii="Georgia" w:hAnsi="Georg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2024-07-18T08:37:00Z</dcterms:created>
  <dcterms:modified xsi:type="dcterms:W3CDTF">2024-07-18T08:37:00Z</dcterms:modified>
</cp:coreProperties>
</file>